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B4" w:rsidRDefault="000244B4"/>
    <w:p w:rsidR="000244B4" w:rsidRDefault="000244B4"/>
    <w:p w:rsidR="000244B4" w:rsidRDefault="000244B4"/>
    <w:p w:rsidR="000244B4" w:rsidRDefault="000244B4">
      <w:r>
        <w:rPr>
          <w:noProof/>
          <w:lang w:eastAsia="ru-RU"/>
        </w:rPr>
        <w:drawing>
          <wp:inline distT="0" distB="0" distL="0" distR="0">
            <wp:extent cx="5940425" cy="7918775"/>
            <wp:effectExtent l="19050" t="0" r="3175" b="0"/>
            <wp:docPr id="1" name="Рисунок 1" descr="https://sun9-9.userapi.com/impg/UPLFwwGcABPyomJpAa2nTCO9wEZcuz47KejO0w/zLavIAZdWvw.jpg?size=810x1080&amp;quality=95&amp;sign=52a12dc51fe9fbde0fa665d1a7d00c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impg/UPLFwwGcABPyomJpAa2nTCO9wEZcuz47KejO0w/zLavIAZdWvw.jpg?size=810x1080&amp;quality=95&amp;sign=52a12dc51fe9fbde0fa665d1a7d00c50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4B4" w:rsidRDefault="000244B4"/>
    <w:tbl>
      <w:tblPr>
        <w:tblStyle w:val="TableNormal"/>
        <w:tblW w:w="9620" w:type="dxa"/>
        <w:tblInd w:w="110" w:type="dxa"/>
        <w:tblLayout w:type="fixed"/>
        <w:tblLook w:val="01E0"/>
      </w:tblPr>
      <w:tblGrid>
        <w:gridCol w:w="4710"/>
        <w:gridCol w:w="4910"/>
      </w:tblGrid>
      <w:tr w:rsidR="0040428F" w:rsidRPr="006D35DF" w:rsidTr="005A6D41">
        <w:trPr>
          <w:trHeight w:val="1922"/>
        </w:trPr>
        <w:tc>
          <w:tcPr>
            <w:tcW w:w="4710" w:type="dxa"/>
          </w:tcPr>
          <w:p w:rsidR="0040428F" w:rsidRPr="001F0813" w:rsidRDefault="0040428F" w:rsidP="005A6D41">
            <w:pPr>
              <w:pStyle w:val="TableParagraph"/>
              <w:spacing w:line="266" w:lineRule="exact"/>
              <w:rPr>
                <w:b/>
                <w:sz w:val="24"/>
                <w:szCs w:val="24"/>
                <w:lang w:val="ru-RU"/>
              </w:rPr>
            </w:pPr>
            <w:r w:rsidRPr="001F0813">
              <w:rPr>
                <w:b/>
                <w:sz w:val="24"/>
                <w:szCs w:val="24"/>
                <w:lang w:val="ru-RU"/>
              </w:rPr>
              <w:lastRenderedPageBreak/>
              <w:t>Принято:</w:t>
            </w:r>
          </w:p>
          <w:p w:rsidR="0040428F" w:rsidRPr="006D35DF" w:rsidRDefault="0040428F" w:rsidP="005A6D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35DF">
              <w:rPr>
                <w:sz w:val="24"/>
                <w:szCs w:val="24"/>
                <w:lang w:val="ru-RU"/>
              </w:rPr>
              <w:t>Педагогическим</w:t>
            </w:r>
            <w:r w:rsidR="00C01769">
              <w:rPr>
                <w:sz w:val="24"/>
                <w:szCs w:val="24"/>
                <w:lang w:val="ru-RU"/>
              </w:rPr>
              <w:t xml:space="preserve"> </w:t>
            </w:r>
            <w:r w:rsidRPr="006D35DF">
              <w:rPr>
                <w:sz w:val="24"/>
                <w:szCs w:val="24"/>
                <w:lang w:val="ru-RU"/>
              </w:rPr>
              <w:t>советом</w:t>
            </w:r>
            <w:r w:rsidR="00C01769">
              <w:rPr>
                <w:sz w:val="24"/>
                <w:szCs w:val="24"/>
                <w:lang w:val="ru-RU"/>
              </w:rPr>
              <w:t xml:space="preserve"> М</w:t>
            </w:r>
            <w:r w:rsidRPr="006D35DF">
              <w:rPr>
                <w:sz w:val="24"/>
                <w:szCs w:val="24"/>
                <w:lang w:val="ru-RU"/>
              </w:rPr>
              <w:t>ДОУ</w:t>
            </w:r>
          </w:p>
          <w:p w:rsidR="0040428F" w:rsidRPr="006D35DF" w:rsidRDefault="00C01769" w:rsidP="005A6D41">
            <w:pPr>
              <w:pStyle w:val="TableParagraph"/>
              <w:ind w:right="4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70 «Калинка»</w:t>
            </w:r>
          </w:p>
          <w:p w:rsidR="0040428F" w:rsidRPr="006D35DF" w:rsidRDefault="0040428F" w:rsidP="00726AC6">
            <w:pPr>
              <w:pStyle w:val="TableParagraph"/>
              <w:tabs>
                <w:tab w:val="left" w:pos="3009"/>
              </w:tabs>
              <w:ind w:right="2667"/>
              <w:rPr>
                <w:sz w:val="24"/>
                <w:szCs w:val="24"/>
                <w:lang w:val="ru-RU"/>
              </w:rPr>
            </w:pPr>
          </w:p>
        </w:tc>
        <w:tc>
          <w:tcPr>
            <w:tcW w:w="4910" w:type="dxa"/>
          </w:tcPr>
          <w:p w:rsidR="0040428F" w:rsidRPr="001F0813" w:rsidRDefault="0040428F" w:rsidP="00C01769">
            <w:pPr>
              <w:pStyle w:val="TableParagraph"/>
              <w:spacing w:line="266" w:lineRule="exact"/>
              <w:ind w:left="498"/>
              <w:jc w:val="right"/>
              <w:rPr>
                <w:b/>
                <w:sz w:val="24"/>
                <w:szCs w:val="24"/>
                <w:lang w:val="ru-RU"/>
              </w:rPr>
            </w:pPr>
            <w:r w:rsidRPr="001F0813">
              <w:rPr>
                <w:b/>
                <w:sz w:val="24"/>
                <w:szCs w:val="24"/>
                <w:lang w:val="ru-RU"/>
              </w:rPr>
              <w:t>Утверждаю</w:t>
            </w:r>
          </w:p>
          <w:p w:rsidR="00C01769" w:rsidRDefault="00C01769" w:rsidP="00C01769">
            <w:pPr>
              <w:pStyle w:val="TableParagraph"/>
              <w:spacing w:line="266" w:lineRule="exact"/>
              <w:ind w:left="49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Заведующий </w:t>
            </w:r>
          </w:p>
          <w:p w:rsidR="0040428F" w:rsidRDefault="00C01769" w:rsidP="00C01769">
            <w:pPr>
              <w:pStyle w:val="TableParagraph"/>
              <w:spacing w:line="266" w:lineRule="exact"/>
              <w:ind w:left="49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40428F">
              <w:rPr>
                <w:sz w:val="24"/>
                <w:szCs w:val="24"/>
                <w:lang w:val="ru-RU"/>
              </w:rPr>
              <w:t xml:space="preserve">ДОУ </w:t>
            </w:r>
            <w:r>
              <w:rPr>
                <w:sz w:val="24"/>
                <w:szCs w:val="24"/>
                <w:lang w:val="ru-RU"/>
              </w:rPr>
              <w:t>№ 70 «Калинка»</w:t>
            </w:r>
          </w:p>
          <w:p w:rsidR="0040428F" w:rsidRDefault="0040428F" w:rsidP="00C01769">
            <w:pPr>
              <w:pStyle w:val="TableParagraph"/>
              <w:spacing w:line="266" w:lineRule="exact"/>
              <w:ind w:left="49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</w:t>
            </w:r>
            <w:r w:rsidR="00C01769">
              <w:rPr>
                <w:sz w:val="24"/>
                <w:szCs w:val="24"/>
                <w:lang w:val="ru-RU"/>
              </w:rPr>
              <w:t xml:space="preserve">Т.В. </w:t>
            </w:r>
            <w:proofErr w:type="spellStart"/>
            <w:r w:rsidR="00C01769">
              <w:rPr>
                <w:sz w:val="24"/>
                <w:szCs w:val="24"/>
                <w:lang w:val="ru-RU"/>
              </w:rPr>
              <w:t>Червюк</w:t>
            </w:r>
            <w:proofErr w:type="spellEnd"/>
          </w:p>
          <w:p w:rsidR="00C01769" w:rsidRPr="00EA313D" w:rsidRDefault="0040428F" w:rsidP="00C01769">
            <w:pPr>
              <w:pStyle w:val="TableParagraph"/>
              <w:spacing w:line="266" w:lineRule="exact"/>
              <w:ind w:left="498"/>
              <w:jc w:val="right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</w:t>
            </w:r>
            <w:r w:rsidR="001F0813">
              <w:rPr>
                <w:sz w:val="24"/>
                <w:szCs w:val="24"/>
                <w:lang w:val="ru-RU"/>
              </w:rPr>
              <w:t xml:space="preserve"> </w:t>
            </w:r>
            <w:r w:rsidR="00C01769">
              <w:rPr>
                <w:sz w:val="24"/>
                <w:szCs w:val="24"/>
                <w:lang w:val="ru-RU"/>
              </w:rPr>
              <w:t xml:space="preserve">№ </w:t>
            </w:r>
            <w:r w:rsidR="001F0813">
              <w:rPr>
                <w:sz w:val="24"/>
                <w:szCs w:val="24"/>
                <w:u w:val="single"/>
                <w:lang w:val="ru-RU"/>
              </w:rPr>
              <w:t>83/1 от 24.05</w:t>
            </w:r>
            <w:r w:rsidR="00C01769">
              <w:rPr>
                <w:sz w:val="24"/>
                <w:szCs w:val="24"/>
                <w:u w:val="single"/>
                <w:lang w:val="ru-RU"/>
              </w:rPr>
              <w:t>.2024 г.</w:t>
            </w:r>
          </w:p>
          <w:p w:rsidR="0040428F" w:rsidRPr="00EA313D" w:rsidRDefault="00C01769" w:rsidP="00C01769">
            <w:pPr>
              <w:pStyle w:val="TableParagraph"/>
              <w:spacing w:line="266" w:lineRule="exact"/>
              <w:ind w:left="0"/>
              <w:jc w:val="right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40428F" w:rsidRPr="006D35DF" w:rsidRDefault="0040428F" w:rsidP="005A6D41">
            <w:pPr>
              <w:pStyle w:val="TableParagraph"/>
              <w:ind w:left="498"/>
              <w:rPr>
                <w:sz w:val="24"/>
                <w:szCs w:val="24"/>
                <w:lang w:val="ru-RU"/>
              </w:rPr>
            </w:pPr>
          </w:p>
        </w:tc>
      </w:tr>
    </w:tbl>
    <w:p w:rsidR="0040428F" w:rsidRDefault="0040428F" w:rsidP="0040428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Положение о системе наставничества</w:t>
      </w:r>
    </w:p>
    <w:p w:rsidR="0040428F" w:rsidRDefault="0040428F" w:rsidP="0040428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</w:t>
      </w:r>
    </w:p>
    <w:p w:rsidR="0040428F" w:rsidRPr="0040428F" w:rsidRDefault="00C01769" w:rsidP="0040428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 70 «Калинка»</w:t>
      </w:r>
    </w:p>
    <w:p w:rsidR="0040428F" w:rsidRPr="0040428F" w:rsidRDefault="0040428F" w:rsidP="0040428F">
      <w:pPr>
        <w:spacing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 и порядок организации наставничества.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1.2. 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1.3. Целями наставничества являются:</w:t>
      </w:r>
    </w:p>
    <w:p w:rsid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28F">
        <w:rPr>
          <w:rFonts w:ascii="Times New Roman" w:hAnsi="Times New Roman" w:cs="Times New Roman"/>
          <w:sz w:val="24"/>
          <w:szCs w:val="24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  <w:r w:rsidR="004F2A31">
        <w:rPr>
          <w:rFonts w:ascii="Times New Roman" w:hAnsi="Times New Roman" w:cs="Times New Roman"/>
          <w:sz w:val="24"/>
          <w:szCs w:val="24"/>
        </w:rPr>
        <w:t xml:space="preserve"> формирование в организации, осуществляющей образовательную деятельност</w:t>
      </w:r>
      <w:r w:rsidR="00726AC6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  <w:r w:rsidR="004F2A31">
        <w:rPr>
          <w:rFonts w:ascii="Times New Roman" w:hAnsi="Times New Roman" w:cs="Times New Roman"/>
          <w:sz w:val="24"/>
          <w:szCs w:val="24"/>
        </w:rPr>
        <w:t>, кадрового ядра.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1.4. Задачами наставничества являются:</w:t>
      </w:r>
    </w:p>
    <w:p w:rsidR="0040428F" w:rsidRPr="0040428F" w:rsidRDefault="004F2A3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40428F" w:rsidRPr="0040428F" w:rsidRDefault="004F2A3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адаптация работников к условиям осуществления трудовой деятельности, приобщение к корпоративной культуре;</w:t>
      </w:r>
    </w:p>
    <w:p w:rsidR="0040428F" w:rsidRPr="0040428F" w:rsidRDefault="004F2A3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развитие у работников интереса к осуществляемой профессиональной деятельности;</w:t>
      </w:r>
    </w:p>
    <w:p w:rsidR="0040428F" w:rsidRPr="0040428F" w:rsidRDefault="004F2A3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развитие профессионально значимых качеств личности;</w:t>
      </w:r>
    </w:p>
    <w:p w:rsidR="0040428F" w:rsidRPr="0040428F" w:rsidRDefault="004F2A3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формирование активной гражданской и жизненной позиции;</w:t>
      </w:r>
    </w:p>
    <w:p w:rsidR="0040428F" w:rsidRPr="0040428F" w:rsidRDefault="004F2A3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создание в коллективе благоприятного социально-психологического климата;</w:t>
      </w:r>
    </w:p>
    <w:p w:rsidR="00CA5E5A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 Организация наставничества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2.1. Наставничество устанавливается над следующими сотрудниками: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  <w:proofErr w:type="gramEnd"/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принятыми на работу после продолжительного перерыва (более 6 месяцев) в осуществлении трудовой деятельности, в том числе по замещаемой должности (профессии);</w:t>
      </w:r>
      <w:proofErr w:type="gramEnd"/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2.2. Наставники подбираются из наиболее подготовленных работников,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коллективе, имеющих стаж работы </w:t>
      </w:r>
      <w:r w:rsidRPr="0040428F">
        <w:rPr>
          <w:rFonts w:ascii="Times New Roman" w:hAnsi="Times New Roman" w:cs="Times New Roman"/>
          <w:sz w:val="24"/>
          <w:szCs w:val="24"/>
        </w:rPr>
        <w:lastRenderedPageBreak/>
        <w:t xml:space="preserve">в организации и опыт работы по профессии (специальности, направлению подготовки) не менее </w:t>
      </w:r>
      <w:r w:rsidR="00BC4630">
        <w:rPr>
          <w:rFonts w:ascii="Times New Roman" w:hAnsi="Times New Roman" w:cs="Times New Roman"/>
          <w:sz w:val="24"/>
          <w:szCs w:val="24"/>
        </w:rPr>
        <w:t>пяти</w:t>
      </w:r>
      <w:r w:rsidRPr="0040428F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К работе по наставничеству могут привлекаться также ветераны организации.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2.7. Утверждение кандидатуры наставника осуществляется приказом </w:t>
      </w:r>
      <w:r w:rsidR="00CA5E5A">
        <w:rPr>
          <w:rFonts w:ascii="Times New Roman" w:hAnsi="Times New Roman" w:cs="Times New Roman"/>
          <w:sz w:val="24"/>
          <w:szCs w:val="24"/>
        </w:rPr>
        <w:t>руководителя организаци</w:t>
      </w:r>
      <w:r w:rsidRPr="0040428F">
        <w:rPr>
          <w:rFonts w:ascii="Times New Roman" w:hAnsi="Times New Roman" w:cs="Times New Roman"/>
          <w:sz w:val="24"/>
          <w:szCs w:val="24"/>
        </w:rPr>
        <w:t>и.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2.8. Замена наставника </w:t>
      </w:r>
      <w:r w:rsidR="00CA5E5A" w:rsidRPr="0040428F">
        <w:rPr>
          <w:rFonts w:ascii="Times New Roman" w:hAnsi="Times New Roman" w:cs="Times New Roman"/>
          <w:sz w:val="24"/>
          <w:szCs w:val="24"/>
        </w:rPr>
        <w:t xml:space="preserve">осуществляется приказом организации </w:t>
      </w:r>
      <w:r w:rsidR="00CA5E5A">
        <w:rPr>
          <w:rFonts w:ascii="Times New Roman" w:hAnsi="Times New Roman" w:cs="Times New Roman"/>
          <w:sz w:val="24"/>
          <w:szCs w:val="24"/>
        </w:rPr>
        <w:t xml:space="preserve">и </w:t>
      </w:r>
      <w:r w:rsidRPr="0040428F">
        <w:rPr>
          <w:rFonts w:ascii="Times New Roman" w:hAnsi="Times New Roman" w:cs="Times New Roman"/>
          <w:sz w:val="24"/>
          <w:szCs w:val="24"/>
        </w:rPr>
        <w:t>производится в следующих случаях: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прекращение трудового договора с наставником;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просьба наставника или лица, в отношении которого осуществляется наставничество;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неисполнение наставником функций наставничества или своих должностных обязанностей;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2.9.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40428F" w:rsidRPr="0040428F">
        <w:rPr>
          <w:rFonts w:ascii="Times New Roman" w:hAnsi="Times New Roman" w:cs="Times New Roman"/>
          <w:sz w:val="24"/>
          <w:szCs w:val="24"/>
        </w:rPr>
        <w:t>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Индивидуальный план может включать: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изучение теоретических и практических вопросов, касающихся исполнения должностных обязанностей;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перечень мер по закреплению лицом, в отношении которого осуществляется </w:t>
      </w:r>
      <w:r w:rsidR="0040428F" w:rsidRPr="0040428F">
        <w:rPr>
          <w:rFonts w:ascii="Times New Roman" w:hAnsi="Times New Roman" w:cs="Times New Roman"/>
          <w:sz w:val="24"/>
          <w:szCs w:val="24"/>
        </w:rPr>
        <w:lastRenderedPageBreak/>
        <w:t>наставничество, профессиональных знаний и навыков;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перечень мер по содействию в выполнении должностных обязанностей;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другие мероприятия по наставничеству.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40428F" w:rsidRPr="0040428F">
        <w:rPr>
          <w:rFonts w:ascii="Times New Roman" w:hAnsi="Times New Roman" w:cs="Times New Roman"/>
          <w:sz w:val="24"/>
          <w:szCs w:val="24"/>
        </w:rPr>
        <w:t>. Индивидуальный план составляется наставником не позднее 10 дней со дня утверждения его кандидатуры приказом организации.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40428F" w:rsidRPr="0040428F">
        <w:rPr>
          <w:rFonts w:ascii="Times New Roman" w:hAnsi="Times New Roman" w:cs="Times New Roman"/>
          <w:sz w:val="24"/>
          <w:szCs w:val="24"/>
        </w:rPr>
        <w:t>. Лицо, в отношении которого осуществляется наставничество, знакомится с индивидуальным планом.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40428F" w:rsidRPr="0040428F">
        <w:rPr>
          <w:rFonts w:ascii="Times New Roman" w:hAnsi="Times New Roman" w:cs="Times New Roman"/>
          <w:sz w:val="24"/>
          <w:szCs w:val="24"/>
        </w:rPr>
        <w:t>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40428F" w:rsidRPr="0040428F">
        <w:rPr>
          <w:rFonts w:ascii="Times New Roman" w:hAnsi="Times New Roman" w:cs="Times New Roman"/>
          <w:sz w:val="24"/>
          <w:szCs w:val="24"/>
        </w:rPr>
        <w:t>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40428F" w:rsidRPr="0040428F">
        <w:rPr>
          <w:rFonts w:ascii="Times New Roman" w:hAnsi="Times New Roman" w:cs="Times New Roman"/>
          <w:sz w:val="24"/>
          <w:szCs w:val="24"/>
        </w:rPr>
        <w:t>. Результатами эффективной работы наставника считаются: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 деятельности и профессиональному развитию;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40428F" w:rsidRPr="0040428F">
        <w:rPr>
          <w:rFonts w:ascii="Times New Roman" w:hAnsi="Times New Roman" w:cs="Times New Roman"/>
          <w:sz w:val="24"/>
          <w:szCs w:val="24"/>
        </w:rPr>
        <w:t>. В целях поощрения наставника за осуществление наставничества работодатель вправе предусмотреть: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объявление благодарности, награждени</w:t>
      </w:r>
      <w:r>
        <w:rPr>
          <w:rFonts w:ascii="Times New Roman" w:hAnsi="Times New Roman" w:cs="Times New Roman"/>
          <w:sz w:val="24"/>
          <w:szCs w:val="24"/>
        </w:rPr>
        <w:t>е грамотой организации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помещение фотографии наставника на доску почета организации;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40428F" w:rsidRPr="0040428F">
        <w:rPr>
          <w:rFonts w:ascii="Times New Roman" w:hAnsi="Times New Roman" w:cs="Times New Roman"/>
          <w:sz w:val="24"/>
          <w:szCs w:val="24"/>
        </w:rPr>
        <w:t>. За ненадлежащее исполнение обязанностей наставник может быть привлечен к дисциплинарной ответственности.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3. Руководство наставничеством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224" w:rsidRDefault="0040428F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3.1. </w:t>
      </w:r>
      <w:r w:rsidR="00026224">
        <w:rPr>
          <w:rFonts w:ascii="Times New Roman" w:hAnsi="Times New Roman" w:cs="Times New Roman"/>
          <w:sz w:val="24"/>
          <w:szCs w:val="24"/>
        </w:rPr>
        <w:t>заведующий ДОУ представляет назначенного молодого специалиста педагогам, объявляет приказ о закреплении за ним наставника.</w:t>
      </w:r>
    </w:p>
    <w:p w:rsidR="00026224" w:rsidRDefault="00026224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3.2.Организация работы наставников и контроль их деятельности возлагается на старшего воспитателя.</w:t>
      </w:r>
    </w:p>
    <w:p w:rsidR="00026224" w:rsidRDefault="00026224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Старший воспитатель обязан: </w:t>
      </w:r>
    </w:p>
    <w:p w:rsidR="00026224" w:rsidRDefault="00026224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необходимые условия для совместной работы молодого специалиста и его наставника;</w:t>
      </w:r>
    </w:p>
    <w:p w:rsidR="00026224" w:rsidRDefault="00026224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0DD2">
        <w:rPr>
          <w:rFonts w:ascii="Times New Roman" w:hAnsi="Times New Roman" w:cs="Times New Roman"/>
          <w:sz w:val="24"/>
          <w:szCs w:val="24"/>
        </w:rPr>
        <w:t>посещать отдельные занятия, организованные наставником и молодым специалистом;</w:t>
      </w:r>
    </w:p>
    <w:p w:rsidR="002B0DD2" w:rsidRDefault="002B0DD2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2B0DD2" w:rsidRDefault="002B0DD2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изучать обобщать и распространять положительный опыт наставничества в организации, осуществляющей образовательную деятельность;</w:t>
      </w:r>
    </w:p>
    <w:p w:rsidR="002B0DD2" w:rsidRDefault="002B0DD2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о применении мер поощрения наставников;</w:t>
      </w:r>
    </w:p>
    <w:p w:rsidR="002B0DD2" w:rsidRDefault="002B0DD2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-рассмотреть индивидуальный план работы наставника;</w:t>
      </w:r>
    </w:p>
    <w:p w:rsidR="002B0DD2" w:rsidRDefault="002B0DD2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систематический контроль работы наставника;</w:t>
      </w:r>
    </w:p>
    <w:p w:rsidR="002B0DD2" w:rsidRPr="0040428F" w:rsidRDefault="002B0DD2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 заслушивать отчеты молодого специалиста и наставника.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4. Права и обязанности наставника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Default="0040428F" w:rsidP="0040428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:rsidR="00C36E71" w:rsidRDefault="00C36E71" w:rsidP="0040428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привлекать с согласия старшего воспитателя других работников для оказания помощи молодому специалисту;</w:t>
      </w:r>
    </w:p>
    <w:p w:rsidR="00C36E71" w:rsidRPr="0040428F" w:rsidRDefault="00C36E71" w:rsidP="0040428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требовать рабочие отчеты у молодого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устной, так и в письменной форме.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4.2. Наставник обязан: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организации, основами корпоративной культуры;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организации, регламентирующих исполнение должностных обязанностей лица, в отношении которого осуществляется наставничество;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привлекать к участию в общественной жизни коллектива организации;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периодически докладывать </w:t>
      </w:r>
      <w:r>
        <w:rPr>
          <w:rFonts w:ascii="Times New Roman" w:hAnsi="Times New Roman" w:cs="Times New Roman"/>
          <w:sz w:val="24"/>
          <w:szCs w:val="24"/>
        </w:rPr>
        <w:t>старшему воспитателю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 о процессе адаптации лица, в отношении которого осуществляется наставничество, его дисциплине и поведении, результата</w:t>
      </w:r>
      <w:r>
        <w:rPr>
          <w:rFonts w:ascii="Times New Roman" w:hAnsi="Times New Roman" w:cs="Times New Roman"/>
          <w:sz w:val="24"/>
          <w:szCs w:val="24"/>
        </w:rPr>
        <w:t>х профессионального становления;</w:t>
      </w:r>
    </w:p>
    <w:p w:rsidR="00C36E71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итогам учебного года подводить итоги профессиональной адаптации молодого специалиста, давать предложения по его дальнейшей работе.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5. Права и обязанности лица,</w:t>
      </w:r>
    </w:p>
    <w:p w:rsidR="0040428F" w:rsidRPr="0040428F" w:rsidRDefault="0040428F" w:rsidP="0040428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0428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40428F">
        <w:rPr>
          <w:rFonts w:ascii="Times New Roman" w:hAnsi="Times New Roman" w:cs="Times New Roman"/>
          <w:sz w:val="24"/>
          <w:szCs w:val="24"/>
        </w:rPr>
        <w:t xml:space="preserve"> которого осуществляется наставничество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5.1. Лицо, в отношении которого осуществляется наставничество, имеет право: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должностных обязанностей и прохождения наставничества;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участвовать в составлении индивидуального плана;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обращаться к наставнику за помощью по вопросам, связанным с должностными обязанностями;</w:t>
      </w:r>
    </w:p>
    <w:p w:rsidR="00C36E71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обращаться к </w:t>
      </w:r>
      <w:r>
        <w:rPr>
          <w:rFonts w:ascii="Times New Roman" w:hAnsi="Times New Roman" w:cs="Times New Roman"/>
          <w:sz w:val="24"/>
          <w:szCs w:val="24"/>
        </w:rPr>
        <w:t>старшему воспитателю или заведующему 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 с ходатайством о замене наставника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6E71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жалобами и другими документами, содержащими оценку его работы, давать по ним объяснения;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защищать свою профессиональную честь и достоинство</w:t>
      </w:r>
      <w:r w:rsidR="0040428F" w:rsidRPr="0040428F">
        <w:rPr>
          <w:rFonts w:ascii="Times New Roman" w:hAnsi="Times New Roman" w:cs="Times New Roman"/>
          <w:sz w:val="24"/>
          <w:szCs w:val="24"/>
        </w:rPr>
        <w:t>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5.2. Лицо, в отношении которого осуществляется наставничество, обязано: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выполнять мероприятия индивидуального плана в установленные в нем сроки;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организации;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знать обязанности, предусмотренные должностной инструкцией, основные направления деятельности, полномочия и организацию работы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 по исполнению должностных обязанностей;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обучаться наиболее рациональным приемам и передовым методам работы;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не совершать поступков, которые могут нанести вред авторитету коллектива организации;</w:t>
      </w:r>
    </w:p>
    <w:p w:rsid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участвовать в общественн</w:t>
      </w:r>
      <w:r>
        <w:rPr>
          <w:rFonts w:ascii="Times New Roman" w:hAnsi="Times New Roman" w:cs="Times New Roman"/>
          <w:sz w:val="24"/>
          <w:szCs w:val="24"/>
        </w:rPr>
        <w:t>ой жизни коллектива организации;</w:t>
      </w:r>
    </w:p>
    <w:p w:rsidR="00C36E71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периодически отчитываться по своей работе перед наставником и старшим воспитателем.</w:t>
      </w:r>
    </w:p>
    <w:p w:rsidR="00E349AD" w:rsidRDefault="00E349AD" w:rsidP="0040428F">
      <w:pPr>
        <w:spacing w:line="240" w:lineRule="auto"/>
        <w:contextualSpacing/>
        <w:rPr>
          <w:sz w:val="24"/>
          <w:szCs w:val="24"/>
        </w:rPr>
      </w:pPr>
    </w:p>
    <w:p w:rsidR="00C36E71" w:rsidRDefault="00C36E71" w:rsidP="00C36E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E71">
        <w:rPr>
          <w:rFonts w:ascii="Times New Roman" w:hAnsi="Times New Roman" w:cs="Times New Roman"/>
          <w:b/>
          <w:sz w:val="24"/>
          <w:szCs w:val="24"/>
        </w:rPr>
        <w:t>6.Документы, регламентирующие наставничество</w:t>
      </w:r>
    </w:p>
    <w:p w:rsidR="00C36E71" w:rsidRDefault="00C36E71" w:rsidP="00C36E71">
      <w:pPr>
        <w:rPr>
          <w:rFonts w:ascii="Times New Roman" w:hAnsi="Times New Roman" w:cs="Times New Roman"/>
          <w:sz w:val="24"/>
          <w:szCs w:val="24"/>
        </w:rPr>
      </w:pPr>
    </w:p>
    <w:p w:rsidR="00C36E71" w:rsidRDefault="00C36E71" w:rsidP="00F67A18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документам, регламентирующим деятельность наставника, относятся:</w:t>
      </w:r>
    </w:p>
    <w:p w:rsidR="00C36E71" w:rsidRDefault="00C36E71" w:rsidP="00F67A18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системе наставничества;</w:t>
      </w:r>
    </w:p>
    <w:p w:rsidR="00C36E71" w:rsidRDefault="00C36E71" w:rsidP="00F67A18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руководителя организации, осуществляющей образовательную деятельность, об организации наставничества, или иной локальный нормативный акт;</w:t>
      </w:r>
    </w:p>
    <w:p w:rsidR="00C36E71" w:rsidRDefault="00C36E71" w:rsidP="00F67A18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Школы молодого педагога;</w:t>
      </w:r>
    </w:p>
    <w:p w:rsidR="00C36E71" w:rsidRDefault="00C36E71" w:rsidP="00F67A18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заседаний Школы молодого педагога;</w:t>
      </w:r>
    </w:p>
    <w:p w:rsidR="005C7D08" w:rsidRPr="00C36E71" w:rsidRDefault="00C36E71" w:rsidP="006A13D4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заседаний педагогического совета, малого аппаратного совещания при старшем воспитателе</w:t>
      </w:r>
      <w:r w:rsidR="00967FF0">
        <w:rPr>
          <w:rFonts w:ascii="Times New Roman" w:hAnsi="Times New Roman" w:cs="Times New Roman"/>
          <w:sz w:val="24"/>
          <w:szCs w:val="24"/>
        </w:rPr>
        <w:t>, на которых рассматривались вопросы наставничества или была организована работа наставника с молодым специалистом.</w:t>
      </w:r>
    </w:p>
    <w:sectPr w:rsidR="005C7D08" w:rsidRPr="00C36E71" w:rsidSect="0026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C86"/>
    <w:rsid w:val="000244B4"/>
    <w:rsid w:val="00026224"/>
    <w:rsid w:val="000A531E"/>
    <w:rsid w:val="001F0813"/>
    <w:rsid w:val="00260633"/>
    <w:rsid w:val="002B0DD2"/>
    <w:rsid w:val="0040428F"/>
    <w:rsid w:val="004B02A8"/>
    <w:rsid w:val="004F2A31"/>
    <w:rsid w:val="005B0090"/>
    <w:rsid w:val="005C7D08"/>
    <w:rsid w:val="006A13D4"/>
    <w:rsid w:val="00726AC6"/>
    <w:rsid w:val="00826E73"/>
    <w:rsid w:val="00967FF0"/>
    <w:rsid w:val="00AE485C"/>
    <w:rsid w:val="00B76D8F"/>
    <w:rsid w:val="00BC4630"/>
    <w:rsid w:val="00C01769"/>
    <w:rsid w:val="00C36E71"/>
    <w:rsid w:val="00CA5E5A"/>
    <w:rsid w:val="00CD2C86"/>
    <w:rsid w:val="00D413C0"/>
    <w:rsid w:val="00E349AD"/>
    <w:rsid w:val="00E74540"/>
    <w:rsid w:val="00F6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42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428F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E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42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428F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E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snv</cp:lastModifiedBy>
  <cp:revision>17</cp:revision>
  <cp:lastPrinted>2024-11-11T13:59:00Z</cp:lastPrinted>
  <dcterms:created xsi:type="dcterms:W3CDTF">2022-04-11T10:47:00Z</dcterms:created>
  <dcterms:modified xsi:type="dcterms:W3CDTF">2024-11-11T14:03:00Z</dcterms:modified>
</cp:coreProperties>
</file>